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6101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993931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3324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3324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D51DC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D035899" w:rsidR="00F852C6" w:rsidRPr="003749EA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3749EA" w:rsidRPr="003749EA">
        <w:rPr>
          <w:rFonts w:ascii="TH SarabunIT๙" w:hAnsi="TH SarabunIT๙" w:cs="TH SarabunIT๙"/>
          <w:cs/>
        </w:rPr>
        <w:t>ลงนามประกาศเจตนารมณ์การแก้ไขปัญหาการล่วงละเมิดหรือคุกคามทางเพศในการ</w:t>
      </w:r>
      <w:proofErr w:type="spellStart"/>
      <w:r w:rsidR="003749EA" w:rsidRPr="003749EA">
        <w:rPr>
          <w:rFonts w:ascii="TH SarabunIT๙" w:hAnsi="TH SarabunIT๙" w:cs="TH SarabunIT๙"/>
          <w:cs/>
        </w:rPr>
        <w:t>ทํางาน</w:t>
      </w:r>
      <w:proofErr w:type="spellEnd"/>
    </w:p>
    <w:p w14:paraId="4D6479B3" w14:textId="0BE80DFE" w:rsidR="003A09C8" w:rsidRPr="003749E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ED43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749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749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749EA">
        <w:rPr>
          <w:rFonts w:ascii="TH SarabunIT๙" w:hAnsi="TH SarabunIT๙" w:cs="TH SarabunIT๙"/>
          <w:sz w:val="32"/>
          <w:szCs w:val="32"/>
        </w:rPr>
        <w:tab/>
      </w:r>
      <w:r w:rsidR="002209D6" w:rsidRPr="003749E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8FF8BAB" w14:textId="77777777" w:rsidR="003749EA" w:rsidRPr="004A0870" w:rsidRDefault="003749EA" w:rsidP="00C74F5B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8102D7" w14:textId="32D16695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คณะรัฐมนตรีในคราวประชุมเมื่อวันที่ ๒๓ เมษายน ๒๕๖๓ ได้มีมติเห็นชอบร่างมาตรการในการป้องกันและแก้ไขปัญหาการล่วงละเมิดหรือคุกคามทางเพศในการ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ตามที่กระทรวงพัฒนา สังคมและความมั่นคงของมนุษย์เสนอ และให้ส่วนราชการและหน่วยงานของรัฐทุกแห่งรายงานผลการ ดําเนินงานตามาตรการฯดังกล่าวไปยังศูนย์ประสานการป้องกันและแก้ไขปัญหาการล่วงละเมิดหรือคุกคาม 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อย่างเคร่งครัด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0661D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ได้ส่งมาตรการในการป้องกันและแก้ไขปัญหาการล่วงละเมิดหรือคุกคามทางเพศในการ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ตามมติคณะรัฐมนตรีดังกล่าว ให้หน่วยงานในสังกัดฯประกอบด้วย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และโรงพยาบาลส่งเสริมสุขภาพ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ทราบและถือปฏิบัติอย่างเคร่งครัด พร้อมทั้งให้รายงานผลการดําเนินงานตามมาตรการดังกล่าว ให้ศูนย์ปฏิบัติการ ต่อต้านการทุจริต กระทรวงสาธารณสุข ภายในวันที่ ๓๐ กันยายน ๒๕๕๓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92EA9A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C9955D" w14:textId="4E3F11F3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เพื่อสร้างและรักษาสภาพแวดล้อมในการ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ให้ปราศจากการล่วงละเมิดหรือคุกคามทางเพศรวมทั้งการจัดสภาพแวดล้อม และมาตรการต่างๆ เพื่อลดความเสี่ยงที่จะ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ให้เกิดการล่วงละเมิดหรือคุกคามทางเพศขึ้น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จึงได้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4A088CB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D38E0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คู่มือแนวปฏิบัติงานตามมาตรการป้องกันและแก้ไขปัญหาการล่วงละเมิดหรือคุกคามทางเพศในการ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072AB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5F52F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เห็นควรนําประกาศ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พร้อมทั้งมาตรการและแนวปฏิบัติเพื่อป้องกัน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ขึ้นเผยแพร่บนเว็บไซต์ของ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82789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เห็นควรมีหนังสือแจ้งเวียนให้หน่วยงานในสังกัด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เทพสถิตทราบและถือปฏิบัติโดยเคร่งครัด พร้อมทั้งให้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ประกาศฯตามมาตรการฯและแนวปฏิบัติเพื่อ</w:t>
      </w:r>
      <w:r w:rsidRPr="003749EA">
        <w:rPr>
          <w:rFonts w:ascii="TH SarabunIT๙" w:hAnsi="TH SarabunIT๙" w:cs="TH SarabunIT๙"/>
          <w:sz w:val="32"/>
          <w:szCs w:val="32"/>
          <w:cs/>
        </w:rPr>
        <w:lastRenderedPageBreak/>
        <w:t>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ให้เหมาะสมกับการปฏิบัติของหน่วยงานและรายงานผลการดําเนินงานให้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ทราบด้วย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E71D6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3F2E7C" w14:textId="4FD1F462" w:rsidR="00ED5C9E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จึงเรียนมาเพื่อโปรดพิจารณาและลงนามในประกาศ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เทพสถิตเรื่องเจตนารมณ์การป้องกันและแก้ไขปัญหาการล่วงละเมิดหรือคุกคามทางเพศในการ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รายละเอียดแนบเรียนมาพร้อมนี้</w:t>
      </w:r>
      <w:r w:rsidR="009C6A6C" w:rsidRPr="003749EA">
        <w:rPr>
          <w:rFonts w:ascii="TH SarabunIT๙" w:hAnsi="TH SarabunIT๙" w:cs="TH SarabunIT๙"/>
          <w:sz w:val="32"/>
          <w:szCs w:val="32"/>
          <w:cs/>
        </w:rPr>
        <w:tab/>
      </w:r>
    </w:p>
    <w:p w14:paraId="0588A100" w14:textId="10D23C38" w:rsidR="004A0870" w:rsidRDefault="00193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5BEE03" wp14:editId="3C3B01B8">
            <wp:simplePos x="0" y="0"/>
            <wp:positionH relativeFrom="column">
              <wp:posOffset>3181350</wp:posOffset>
            </wp:positionH>
            <wp:positionV relativeFrom="paragraph">
              <wp:posOffset>279400</wp:posOffset>
            </wp:positionV>
            <wp:extent cx="1181100" cy="83159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531E6" w14:textId="689E027C" w:rsidR="004A0870" w:rsidRPr="003749EA" w:rsidRDefault="004A087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B6E271E" w14:textId="6DF1B8EF" w:rsidR="00482B7F" w:rsidRPr="003749EA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749EA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395624F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749E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749EA">
        <w:rPr>
          <w:rFonts w:ascii="TH SarabunIT๙" w:hAnsi="TH SarabunIT๙" w:cs="TH SarabunIT๙"/>
          <w:sz w:val="32"/>
          <w:szCs w:val="32"/>
          <w:cs/>
        </w:rPr>
        <w:t>นา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B9910BD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2B02" w14:textId="77777777" w:rsidR="00EC077A" w:rsidRDefault="00EC077A">
      <w:r>
        <w:separator/>
      </w:r>
    </w:p>
  </w:endnote>
  <w:endnote w:type="continuationSeparator" w:id="0">
    <w:p w14:paraId="6E89F2ED" w14:textId="77777777" w:rsidR="00EC077A" w:rsidRDefault="00EC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6C32" w14:textId="77777777" w:rsidR="00EC077A" w:rsidRDefault="00EC077A">
      <w:r>
        <w:separator/>
      </w:r>
    </w:p>
  </w:footnote>
  <w:footnote w:type="continuationSeparator" w:id="0">
    <w:p w14:paraId="69C2E139" w14:textId="77777777" w:rsidR="00EC077A" w:rsidRDefault="00EC0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2307482">
    <w:abstractNumId w:val="0"/>
  </w:num>
  <w:num w:numId="2" w16cid:durableId="303199300">
    <w:abstractNumId w:val="3"/>
  </w:num>
  <w:num w:numId="3" w16cid:durableId="277839682">
    <w:abstractNumId w:val="2"/>
  </w:num>
  <w:num w:numId="4" w16cid:durableId="250503624">
    <w:abstractNumId w:val="1"/>
  </w:num>
  <w:num w:numId="5" w16cid:durableId="753671469">
    <w:abstractNumId w:val="4"/>
  </w:num>
  <w:num w:numId="6" w16cid:durableId="15988307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3247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E7A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3B5A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E78B6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4E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27F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DC5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077A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61CF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EFF35C0-7B7A-4BDB-8D7C-76603D8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711-DFB9-4F21-A340-6FD2A910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2025-05-19T04:57:00Z</cp:lastPrinted>
  <dcterms:created xsi:type="dcterms:W3CDTF">2025-05-19T04:57:00Z</dcterms:created>
  <dcterms:modified xsi:type="dcterms:W3CDTF">2025-05-19T04:57:00Z</dcterms:modified>
</cp:coreProperties>
</file>